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3C621" w14:textId="0C852FB1" w:rsidR="004B09AC" w:rsidRPr="003C0949" w:rsidRDefault="004B09AC" w:rsidP="007D1CB1">
      <w:pPr>
        <w:pStyle w:val="Nagwek1"/>
        <w:spacing w:before="0" w:after="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0949">
        <w:rPr>
          <w:rFonts w:ascii="Arial" w:hAnsi="Arial" w:cs="Arial"/>
          <w:b/>
          <w:bCs/>
          <w:color w:val="auto"/>
          <w:sz w:val="24"/>
          <w:szCs w:val="24"/>
        </w:rPr>
        <w:t xml:space="preserve">ZARZĄDZENIE NR </w:t>
      </w:r>
      <w:r w:rsidR="001C2287">
        <w:rPr>
          <w:rFonts w:ascii="Arial" w:hAnsi="Arial" w:cs="Arial"/>
          <w:b/>
          <w:bCs/>
          <w:color w:val="auto"/>
          <w:sz w:val="24"/>
          <w:szCs w:val="24"/>
        </w:rPr>
        <w:t>135</w:t>
      </w:r>
      <w:r w:rsidRPr="003C0949">
        <w:rPr>
          <w:rFonts w:ascii="Arial" w:hAnsi="Arial" w:cs="Arial"/>
          <w:b/>
          <w:bCs/>
          <w:color w:val="auto"/>
          <w:sz w:val="24"/>
          <w:szCs w:val="24"/>
        </w:rPr>
        <w:t>/2026</w:t>
      </w:r>
    </w:p>
    <w:p w14:paraId="0614B290" w14:textId="77777777" w:rsidR="004B09AC" w:rsidRPr="003C0949" w:rsidRDefault="004B09AC" w:rsidP="007D1CB1">
      <w:pPr>
        <w:pStyle w:val="Nagwek1"/>
        <w:spacing w:before="0" w:after="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0949">
        <w:rPr>
          <w:rFonts w:ascii="Arial" w:hAnsi="Arial" w:cs="Arial"/>
          <w:b/>
          <w:bCs/>
          <w:color w:val="auto"/>
          <w:sz w:val="24"/>
          <w:szCs w:val="24"/>
        </w:rPr>
        <w:t>REKTORA</w:t>
      </w:r>
    </w:p>
    <w:p w14:paraId="6312F83B" w14:textId="77777777" w:rsidR="004B09AC" w:rsidRPr="003C0949" w:rsidRDefault="004B09AC" w:rsidP="007D1CB1">
      <w:pPr>
        <w:pStyle w:val="Nagwek1"/>
        <w:spacing w:before="0" w:after="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0949">
        <w:rPr>
          <w:rFonts w:ascii="Arial" w:hAnsi="Arial" w:cs="Arial"/>
          <w:b/>
          <w:bCs/>
          <w:color w:val="auto"/>
          <w:sz w:val="24"/>
          <w:szCs w:val="24"/>
        </w:rPr>
        <w:t>WARSZAWSKIEGO UNIWERSYTETU MEDYCZNEGO</w:t>
      </w:r>
    </w:p>
    <w:p w14:paraId="69C9D8EE" w14:textId="0661463C" w:rsidR="004B09AC" w:rsidRDefault="004B09AC" w:rsidP="007D1CB1">
      <w:pPr>
        <w:pStyle w:val="Nagwek1"/>
        <w:spacing w:before="0" w:after="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0949">
        <w:rPr>
          <w:rFonts w:ascii="Arial" w:hAnsi="Arial" w:cs="Arial"/>
          <w:b/>
          <w:bCs/>
          <w:color w:val="auto"/>
          <w:sz w:val="24"/>
          <w:szCs w:val="24"/>
        </w:rPr>
        <w:t xml:space="preserve">z dnia </w:t>
      </w:r>
      <w:r w:rsidR="001C2287">
        <w:rPr>
          <w:rFonts w:ascii="Arial" w:hAnsi="Arial" w:cs="Arial"/>
          <w:b/>
          <w:bCs/>
          <w:color w:val="auto"/>
          <w:sz w:val="24"/>
          <w:szCs w:val="24"/>
        </w:rPr>
        <w:t>29</w:t>
      </w:r>
      <w:r w:rsidR="009050E6">
        <w:rPr>
          <w:rFonts w:ascii="Arial" w:hAnsi="Arial" w:cs="Arial"/>
          <w:b/>
          <w:bCs/>
          <w:color w:val="auto"/>
          <w:sz w:val="24"/>
          <w:szCs w:val="24"/>
        </w:rPr>
        <w:t xml:space="preserve"> czerwca </w:t>
      </w:r>
      <w:r w:rsidRPr="003C0949">
        <w:rPr>
          <w:rFonts w:ascii="Arial" w:hAnsi="Arial" w:cs="Arial"/>
          <w:b/>
          <w:bCs/>
          <w:color w:val="auto"/>
          <w:sz w:val="24"/>
          <w:szCs w:val="24"/>
        </w:rPr>
        <w:t>2026 r.</w:t>
      </w:r>
    </w:p>
    <w:p w14:paraId="7F941912" w14:textId="23218E4F" w:rsidR="004B09AC" w:rsidRPr="003C0949" w:rsidRDefault="004B09AC" w:rsidP="009050E6">
      <w:pPr>
        <w:spacing w:before="240" w:after="0" w:line="360" w:lineRule="auto"/>
        <w:ind w:left="1559" w:hanging="1559"/>
        <w:jc w:val="both"/>
        <w:rPr>
          <w:rFonts w:ascii="Arial" w:hAnsi="Arial" w:cs="Arial"/>
          <w:b/>
          <w:bCs/>
          <w:sz w:val="24"/>
          <w:szCs w:val="24"/>
        </w:rPr>
      </w:pPr>
      <w:r w:rsidRPr="003C0949">
        <w:rPr>
          <w:rFonts w:ascii="Arial" w:hAnsi="Arial" w:cs="Arial"/>
          <w:b/>
          <w:bCs/>
          <w:sz w:val="24"/>
          <w:szCs w:val="24"/>
        </w:rPr>
        <w:t xml:space="preserve">zmieniające: </w:t>
      </w:r>
      <w:r w:rsidRPr="004B09AC">
        <w:rPr>
          <w:rFonts w:ascii="Arial" w:hAnsi="Arial" w:cs="Arial"/>
          <w:b/>
          <w:sz w:val="24"/>
          <w:szCs w:val="24"/>
        </w:rPr>
        <w:t>zarządzenie w sprawie wprowadzenia Systemu Zarządzania Jakością Kształcenia Warszawskiego Uniwersytetu Medycznego (ogólne ramy instytucjonalne)</w:t>
      </w:r>
    </w:p>
    <w:p w14:paraId="6F92B5FB" w14:textId="63B97330" w:rsidR="004B09AC" w:rsidRPr="003C0949" w:rsidRDefault="004B09AC" w:rsidP="009050E6">
      <w:pPr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3C0949">
        <w:rPr>
          <w:rFonts w:ascii="Arial" w:hAnsi="Arial" w:cs="Arial"/>
          <w:sz w:val="24"/>
          <w:szCs w:val="24"/>
        </w:rPr>
        <w:t>Na podstawie art. 23 ust. 1 i 2 ustawy z dnia 20 lipca 2018 r. Prawo o szkolnictwie wyższym i nauce (</w:t>
      </w:r>
      <w:proofErr w:type="spellStart"/>
      <w:r w:rsidRPr="003C0949">
        <w:rPr>
          <w:rFonts w:ascii="Arial" w:hAnsi="Arial" w:cs="Arial"/>
          <w:sz w:val="24"/>
          <w:szCs w:val="24"/>
        </w:rPr>
        <w:t>t</w:t>
      </w:r>
      <w:r w:rsidR="0084328D">
        <w:rPr>
          <w:rFonts w:ascii="Arial" w:hAnsi="Arial" w:cs="Arial"/>
          <w:sz w:val="24"/>
          <w:szCs w:val="24"/>
        </w:rPr>
        <w:t>.</w:t>
      </w:r>
      <w:r w:rsidRPr="003C0949">
        <w:rPr>
          <w:rFonts w:ascii="Arial" w:hAnsi="Arial" w:cs="Arial"/>
          <w:sz w:val="24"/>
          <w:szCs w:val="24"/>
        </w:rPr>
        <w:t>j</w:t>
      </w:r>
      <w:proofErr w:type="spellEnd"/>
      <w:r w:rsidRPr="003C0949">
        <w:rPr>
          <w:rFonts w:ascii="Arial" w:hAnsi="Arial" w:cs="Arial"/>
          <w:sz w:val="24"/>
          <w:szCs w:val="24"/>
        </w:rPr>
        <w:t>. Dz.U.2024 r. poz. 1571)</w:t>
      </w:r>
      <w:r w:rsidR="0084328D">
        <w:rPr>
          <w:rFonts w:ascii="Arial" w:hAnsi="Arial" w:cs="Arial"/>
          <w:sz w:val="24"/>
          <w:szCs w:val="24"/>
        </w:rPr>
        <w:t xml:space="preserve"> oraz</w:t>
      </w:r>
      <w:r w:rsidRPr="003C0949">
        <w:rPr>
          <w:rFonts w:ascii="Arial" w:hAnsi="Arial" w:cs="Arial"/>
          <w:sz w:val="24"/>
          <w:szCs w:val="24"/>
        </w:rPr>
        <w:t xml:space="preserve"> §10 ust. 6 Statutu Warszawskiego Uniwersytetu Medycznego zarządza się, co następuje:</w:t>
      </w:r>
    </w:p>
    <w:p w14:paraId="6A5C547E" w14:textId="09129D32" w:rsidR="004B09AC" w:rsidRPr="009050E6" w:rsidRDefault="004B09AC" w:rsidP="009050E6">
      <w:pPr>
        <w:pStyle w:val="Nagwek2"/>
      </w:pPr>
      <w:r w:rsidRPr="009050E6">
        <w:t>§</w:t>
      </w:r>
      <w:r w:rsidR="007D1CB1" w:rsidRPr="009050E6">
        <w:t xml:space="preserve"> </w:t>
      </w:r>
      <w:r w:rsidRPr="009050E6">
        <w:t>1</w:t>
      </w:r>
    </w:p>
    <w:p w14:paraId="73225EC8" w14:textId="03669B34" w:rsidR="004B09AC" w:rsidRPr="009050E6" w:rsidRDefault="004B09AC" w:rsidP="009050E6">
      <w:pPr>
        <w:pStyle w:val="Tekstpodstawowy2"/>
        <w:tabs>
          <w:tab w:val="left" w:pos="567"/>
        </w:tabs>
        <w:spacing w:line="360" w:lineRule="auto"/>
        <w:jc w:val="both"/>
        <w:rPr>
          <w:rFonts w:cs="Arial"/>
          <w:sz w:val="24"/>
          <w:szCs w:val="24"/>
          <w:lang w:val="pl-PL"/>
        </w:rPr>
      </w:pPr>
      <w:r w:rsidRPr="009050E6">
        <w:rPr>
          <w:rFonts w:cs="Arial"/>
          <w:sz w:val="24"/>
          <w:szCs w:val="24"/>
          <w:lang w:val="pl-PL"/>
        </w:rPr>
        <w:t xml:space="preserve">W </w:t>
      </w:r>
      <w:r w:rsidR="009A4CC9" w:rsidRPr="009050E6">
        <w:rPr>
          <w:rFonts w:cs="Arial"/>
          <w:sz w:val="24"/>
          <w:szCs w:val="24"/>
          <w:lang w:val="pl-PL"/>
        </w:rPr>
        <w:t xml:space="preserve">załączniku do </w:t>
      </w:r>
      <w:r w:rsidRPr="009050E6">
        <w:rPr>
          <w:rFonts w:cs="Arial"/>
          <w:sz w:val="24"/>
          <w:szCs w:val="24"/>
          <w:lang w:val="pl-PL"/>
        </w:rPr>
        <w:t>zarządzeni</w:t>
      </w:r>
      <w:r w:rsidR="009A4CC9" w:rsidRPr="009050E6">
        <w:rPr>
          <w:rFonts w:cs="Arial"/>
          <w:sz w:val="24"/>
          <w:szCs w:val="24"/>
          <w:lang w:val="pl-PL"/>
        </w:rPr>
        <w:t>a</w:t>
      </w:r>
      <w:r w:rsidRPr="009050E6">
        <w:rPr>
          <w:rFonts w:cs="Arial"/>
          <w:sz w:val="24"/>
          <w:szCs w:val="24"/>
          <w:lang w:val="pl-PL"/>
        </w:rPr>
        <w:t xml:space="preserve"> nr 15/2025 Rektora WUM z dnia 24 stycznia 2025 r. w sprawie wprowadzenia Systemu Zarządzania Jakością Kształcenia Warszawskiego Uniwersytetu Medycznego (ogólne ramy instytucjonalne) wprowadza się następujące zmiany</w:t>
      </w:r>
      <w:r w:rsidR="009A4CC9" w:rsidRPr="009050E6">
        <w:rPr>
          <w:rFonts w:cs="Arial"/>
          <w:sz w:val="24"/>
          <w:szCs w:val="24"/>
          <w:lang w:val="pl-PL"/>
        </w:rPr>
        <w:t>:</w:t>
      </w:r>
    </w:p>
    <w:p w14:paraId="05EF7064" w14:textId="7A3B9FCC" w:rsidR="007D1CB1" w:rsidRPr="009050E6" w:rsidRDefault="004B09AC" w:rsidP="009050E6">
      <w:pPr>
        <w:pStyle w:val="Tekstpodstawowy2"/>
        <w:numPr>
          <w:ilvl w:val="0"/>
          <w:numId w:val="2"/>
        </w:numPr>
        <w:tabs>
          <w:tab w:val="left" w:pos="426"/>
        </w:tabs>
        <w:spacing w:line="360" w:lineRule="auto"/>
        <w:ind w:left="426" w:hanging="426"/>
        <w:jc w:val="left"/>
        <w:rPr>
          <w:rFonts w:cs="Arial"/>
          <w:sz w:val="24"/>
          <w:szCs w:val="24"/>
          <w:lang w:val="pl-PL"/>
        </w:rPr>
      </w:pPr>
      <w:r w:rsidRPr="009050E6">
        <w:rPr>
          <w:rFonts w:cs="Arial"/>
          <w:b/>
          <w:bCs/>
          <w:sz w:val="24"/>
          <w:szCs w:val="24"/>
          <w:lang w:val="pl-PL"/>
        </w:rPr>
        <w:t xml:space="preserve"> </w:t>
      </w:r>
      <w:r w:rsidR="007D1CB1" w:rsidRPr="009050E6">
        <w:rPr>
          <w:rFonts w:cs="Arial"/>
          <w:sz w:val="24"/>
          <w:szCs w:val="24"/>
          <w:lang w:val="pl-PL"/>
        </w:rPr>
        <w:t xml:space="preserve">W </w:t>
      </w:r>
      <w:r w:rsidRPr="009050E6">
        <w:rPr>
          <w:rFonts w:cs="Arial"/>
          <w:sz w:val="24"/>
          <w:szCs w:val="24"/>
          <w:lang w:val="pl-PL"/>
        </w:rPr>
        <w:t>§ 2 ust.2 otrzymuje następujące brzmienie:</w:t>
      </w:r>
    </w:p>
    <w:p w14:paraId="089B05E9" w14:textId="22E9FF2F" w:rsidR="004B09AC" w:rsidRPr="009050E6" w:rsidRDefault="004B09AC" w:rsidP="009050E6">
      <w:pPr>
        <w:pStyle w:val="Tekstpodstawowy2"/>
        <w:tabs>
          <w:tab w:val="left" w:pos="426"/>
        </w:tabs>
        <w:spacing w:before="240" w:line="360" w:lineRule="auto"/>
        <w:ind w:left="425"/>
        <w:jc w:val="both"/>
        <w:rPr>
          <w:rFonts w:cs="Arial"/>
          <w:i/>
          <w:iCs/>
          <w:sz w:val="24"/>
          <w:szCs w:val="24"/>
          <w:lang w:val="pl-PL"/>
        </w:rPr>
      </w:pPr>
      <w:r w:rsidRPr="009050E6">
        <w:rPr>
          <w:rFonts w:cs="Arial"/>
          <w:i/>
          <w:iCs/>
          <w:sz w:val="24"/>
          <w:szCs w:val="24"/>
          <w:lang w:val="pl-PL"/>
        </w:rPr>
        <w:t>„</w:t>
      </w:r>
      <w:r w:rsidR="007D1CB1" w:rsidRPr="009050E6">
        <w:rPr>
          <w:rFonts w:cs="Arial"/>
          <w:i/>
          <w:iCs/>
          <w:sz w:val="24"/>
          <w:szCs w:val="24"/>
          <w:lang w:val="pl-PL"/>
        </w:rPr>
        <w:t xml:space="preserve">2. </w:t>
      </w:r>
      <w:r w:rsidR="00F401BE" w:rsidRPr="009050E6">
        <w:rPr>
          <w:rFonts w:cs="Arial"/>
          <w:i/>
          <w:iCs/>
          <w:sz w:val="24"/>
          <w:szCs w:val="24"/>
          <w:lang w:val="pl-PL"/>
        </w:rPr>
        <w:t>System obejmuje kształcenie na studiach I-go stopnia, II-go stopnia i jednolitych magisterskich, kształcenie doktorantów oraz na studiach podyplomowych, a także innych form kształcenia</w:t>
      </w:r>
      <w:r w:rsidRPr="009050E6">
        <w:rPr>
          <w:rFonts w:cs="Arial"/>
          <w:i/>
          <w:iCs/>
          <w:sz w:val="24"/>
          <w:szCs w:val="24"/>
          <w:lang w:val="pl-PL"/>
        </w:rPr>
        <w:t>.”</w:t>
      </w:r>
    </w:p>
    <w:p w14:paraId="21447D72" w14:textId="7F58C586" w:rsidR="006E1003" w:rsidRPr="009050E6" w:rsidRDefault="007D1CB1" w:rsidP="009050E6">
      <w:pPr>
        <w:pStyle w:val="Tekstpodstawowy2"/>
        <w:numPr>
          <w:ilvl w:val="0"/>
          <w:numId w:val="2"/>
        </w:numPr>
        <w:tabs>
          <w:tab w:val="left" w:pos="426"/>
        </w:tabs>
        <w:spacing w:before="240" w:line="360" w:lineRule="auto"/>
        <w:ind w:left="425" w:hanging="425"/>
        <w:jc w:val="left"/>
        <w:rPr>
          <w:rFonts w:cs="Arial"/>
          <w:sz w:val="24"/>
          <w:szCs w:val="24"/>
          <w:lang w:val="pl-PL"/>
        </w:rPr>
      </w:pPr>
      <w:r w:rsidRPr="009050E6">
        <w:rPr>
          <w:rFonts w:cs="Arial"/>
          <w:sz w:val="24"/>
          <w:szCs w:val="24"/>
          <w:lang w:val="pl-PL"/>
        </w:rPr>
        <w:t xml:space="preserve">W </w:t>
      </w:r>
      <w:r w:rsidR="006E1003" w:rsidRPr="009050E6">
        <w:rPr>
          <w:rFonts w:cs="Arial"/>
          <w:sz w:val="24"/>
          <w:szCs w:val="24"/>
          <w:lang w:val="pl-PL"/>
        </w:rPr>
        <w:t xml:space="preserve">§ 10 </w:t>
      </w:r>
      <w:r w:rsidRPr="009050E6">
        <w:rPr>
          <w:rFonts w:cs="Arial"/>
          <w:sz w:val="24"/>
          <w:szCs w:val="24"/>
          <w:lang w:val="pl-PL"/>
        </w:rPr>
        <w:t xml:space="preserve">ust. 1-3 </w:t>
      </w:r>
      <w:r w:rsidR="006E1003" w:rsidRPr="009050E6">
        <w:rPr>
          <w:rFonts w:cs="Arial"/>
          <w:sz w:val="24"/>
          <w:szCs w:val="24"/>
          <w:lang w:val="pl-PL"/>
        </w:rPr>
        <w:t>otrzymuj</w:t>
      </w:r>
      <w:r w:rsidRPr="009050E6">
        <w:rPr>
          <w:rFonts w:cs="Arial"/>
          <w:sz w:val="24"/>
          <w:szCs w:val="24"/>
          <w:lang w:val="pl-PL"/>
        </w:rPr>
        <w:t>ą</w:t>
      </w:r>
      <w:r w:rsidR="006E1003" w:rsidRPr="009050E6">
        <w:rPr>
          <w:rFonts w:cs="Arial"/>
          <w:sz w:val="24"/>
          <w:szCs w:val="24"/>
          <w:lang w:val="pl-PL"/>
        </w:rPr>
        <w:t xml:space="preserve"> nast</w:t>
      </w:r>
      <w:r w:rsidR="0081102E" w:rsidRPr="009050E6">
        <w:rPr>
          <w:rFonts w:cs="Arial"/>
          <w:sz w:val="24"/>
          <w:szCs w:val="24"/>
          <w:lang w:val="pl-PL"/>
        </w:rPr>
        <w:t>ę</w:t>
      </w:r>
      <w:r w:rsidR="006E1003" w:rsidRPr="009050E6">
        <w:rPr>
          <w:rFonts w:cs="Arial"/>
          <w:sz w:val="24"/>
          <w:szCs w:val="24"/>
          <w:lang w:val="pl-PL"/>
        </w:rPr>
        <w:t>pujące brzmienie:</w:t>
      </w:r>
    </w:p>
    <w:p w14:paraId="652986ED" w14:textId="7A8A4355" w:rsidR="00F401BE" w:rsidRPr="009050E6" w:rsidRDefault="007D1CB1" w:rsidP="009050E6">
      <w:pPr>
        <w:tabs>
          <w:tab w:val="left" w:pos="851"/>
        </w:tabs>
        <w:spacing w:before="240" w:after="0" w:line="360" w:lineRule="auto"/>
        <w:ind w:left="862" w:hanging="437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>„</w:t>
      </w:r>
      <w:r w:rsidR="00F401BE" w:rsidRPr="009050E6">
        <w:rPr>
          <w:rFonts w:ascii="Arial" w:hAnsi="Arial" w:cs="Arial"/>
          <w:i/>
          <w:iCs/>
          <w:sz w:val="24"/>
          <w:szCs w:val="24"/>
        </w:rPr>
        <w:t xml:space="preserve">1. </w:t>
      </w:r>
      <w:r w:rsidRPr="009050E6">
        <w:rPr>
          <w:rFonts w:ascii="Arial" w:hAnsi="Arial" w:cs="Arial"/>
          <w:i/>
          <w:iCs/>
          <w:sz w:val="24"/>
          <w:szCs w:val="24"/>
        </w:rPr>
        <w:tab/>
      </w:r>
      <w:r w:rsidR="00F401BE" w:rsidRPr="009050E6">
        <w:rPr>
          <w:rFonts w:ascii="Arial" w:hAnsi="Arial" w:cs="Arial"/>
          <w:i/>
          <w:iCs/>
          <w:sz w:val="24"/>
          <w:szCs w:val="24"/>
        </w:rPr>
        <w:t xml:space="preserve">Podstawową strukturę organizacyjną Systemu, wspierającą Władze Uczelni w zarządzaniu jakością kształcenia, tworzą:  </w:t>
      </w:r>
    </w:p>
    <w:p w14:paraId="052A1D79" w14:textId="77777777" w:rsidR="00F401BE" w:rsidRPr="009050E6" w:rsidRDefault="00F401BE" w:rsidP="009050E6">
      <w:pPr>
        <w:pStyle w:val="Akapitzlist"/>
        <w:tabs>
          <w:tab w:val="left" w:pos="1276"/>
        </w:tabs>
        <w:spacing w:after="0" w:line="360" w:lineRule="auto"/>
        <w:ind w:left="1276" w:hanging="425"/>
        <w:contextualSpacing w:val="0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 xml:space="preserve">a) Uczelniany Zespół ds. Jakości Kształcenia, </w:t>
      </w:r>
    </w:p>
    <w:p w14:paraId="3BB96999" w14:textId="77777777" w:rsidR="00F401BE" w:rsidRPr="009050E6" w:rsidRDefault="00F401BE" w:rsidP="009050E6">
      <w:pPr>
        <w:pStyle w:val="Akapitzlist"/>
        <w:tabs>
          <w:tab w:val="left" w:pos="1276"/>
        </w:tabs>
        <w:spacing w:after="0" w:line="360" w:lineRule="auto"/>
        <w:ind w:left="1276" w:hanging="425"/>
        <w:contextualSpacing w:val="0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 xml:space="preserve">b) Wydziałowe Zespoły ds. Jakości Kształcenia, </w:t>
      </w:r>
    </w:p>
    <w:p w14:paraId="5314E6BA" w14:textId="77777777" w:rsidR="00F401BE" w:rsidRPr="009050E6" w:rsidRDefault="00F401BE" w:rsidP="009050E6">
      <w:pPr>
        <w:pStyle w:val="Akapitzlist"/>
        <w:tabs>
          <w:tab w:val="left" w:pos="1276"/>
        </w:tabs>
        <w:spacing w:after="0" w:line="360" w:lineRule="auto"/>
        <w:ind w:left="1276" w:hanging="425"/>
        <w:contextualSpacing w:val="0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 xml:space="preserve">c) </w:t>
      </w:r>
      <w:bookmarkStart w:id="0" w:name="_Hlk184131690"/>
      <w:r w:rsidRPr="009050E6">
        <w:rPr>
          <w:rFonts w:ascii="Arial" w:hAnsi="Arial" w:cs="Arial"/>
          <w:i/>
          <w:iCs/>
          <w:sz w:val="24"/>
          <w:szCs w:val="24"/>
        </w:rPr>
        <w:t>Biuro Jakości Kształcenia, Rozwoju Kompetencj</w:t>
      </w:r>
      <w:bookmarkEnd w:id="0"/>
      <w:r w:rsidRPr="009050E6">
        <w:rPr>
          <w:rFonts w:ascii="Arial" w:hAnsi="Arial" w:cs="Arial"/>
          <w:i/>
          <w:iCs/>
          <w:sz w:val="24"/>
          <w:szCs w:val="24"/>
        </w:rPr>
        <w:t>i i Karier.</w:t>
      </w:r>
    </w:p>
    <w:p w14:paraId="2C28510E" w14:textId="77777777" w:rsidR="007D1CB1" w:rsidRPr="009050E6" w:rsidRDefault="00F401BE" w:rsidP="009050E6">
      <w:pPr>
        <w:tabs>
          <w:tab w:val="left" w:pos="851"/>
        </w:tabs>
        <w:spacing w:after="0" w:line="360" w:lineRule="auto"/>
        <w:ind w:left="851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>2.</w:t>
      </w:r>
      <w:r w:rsidR="006E1003" w:rsidRPr="009050E6">
        <w:rPr>
          <w:rFonts w:ascii="Arial" w:hAnsi="Arial" w:cs="Arial"/>
          <w:i/>
          <w:iCs/>
          <w:sz w:val="24"/>
          <w:szCs w:val="24"/>
        </w:rPr>
        <w:t xml:space="preserve"> </w:t>
      </w:r>
      <w:r w:rsidR="007D1CB1" w:rsidRPr="009050E6">
        <w:rPr>
          <w:rFonts w:ascii="Arial" w:hAnsi="Arial" w:cs="Arial"/>
          <w:i/>
          <w:iCs/>
          <w:sz w:val="24"/>
          <w:szCs w:val="24"/>
        </w:rPr>
        <w:tab/>
      </w:r>
      <w:r w:rsidRPr="009050E6">
        <w:rPr>
          <w:rFonts w:ascii="Arial" w:hAnsi="Arial" w:cs="Arial"/>
          <w:i/>
          <w:iCs/>
          <w:sz w:val="24"/>
          <w:szCs w:val="24"/>
        </w:rPr>
        <w:t>Biuro Jakości Kształcenia, Rozwoju Kompetencji i Karier to jednostka administracji centralnej. Szczegółowy zakres jej zadań określa Regulamin Organizacyjny.</w:t>
      </w:r>
    </w:p>
    <w:p w14:paraId="3ACF2291" w14:textId="77777777" w:rsidR="009050E6" w:rsidRDefault="007D1CB1" w:rsidP="009050E6">
      <w:pPr>
        <w:tabs>
          <w:tab w:val="left" w:pos="851"/>
        </w:tabs>
        <w:spacing w:after="0" w:line="360" w:lineRule="auto"/>
        <w:ind w:left="851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 xml:space="preserve">3. </w:t>
      </w:r>
      <w:r w:rsidRPr="009050E6">
        <w:rPr>
          <w:rFonts w:ascii="Arial" w:hAnsi="Arial" w:cs="Arial"/>
          <w:i/>
          <w:iCs/>
          <w:sz w:val="24"/>
          <w:szCs w:val="24"/>
        </w:rPr>
        <w:tab/>
      </w:r>
      <w:r w:rsidR="00F401BE" w:rsidRPr="009050E6">
        <w:rPr>
          <w:rFonts w:ascii="Arial" w:hAnsi="Arial" w:cs="Arial"/>
          <w:i/>
          <w:iCs/>
          <w:sz w:val="24"/>
          <w:szCs w:val="24"/>
        </w:rPr>
        <w:t>W procesie zapewnienia jakości kształcenia uczestniczy wiele innych jednostek i gremiów Uczelni, w tym: Uczelniana Rada ds. Kształcenia, Rady Programowe i Pedagogiczne, komisje ds. oceny i rozwoju kadry.</w:t>
      </w:r>
    </w:p>
    <w:p w14:paraId="0CF16BD2" w14:textId="77777777" w:rsidR="009050E6" w:rsidRDefault="009050E6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br w:type="page"/>
      </w:r>
    </w:p>
    <w:p w14:paraId="2B5FC179" w14:textId="5EF4FF33" w:rsidR="006E1003" w:rsidRPr="009050E6" w:rsidRDefault="007D1CB1" w:rsidP="009050E6">
      <w:pPr>
        <w:pStyle w:val="Akapitzlist"/>
        <w:numPr>
          <w:ilvl w:val="0"/>
          <w:numId w:val="2"/>
        </w:numPr>
        <w:spacing w:before="240"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9050E6">
        <w:rPr>
          <w:rFonts w:ascii="Arial" w:hAnsi="Arial" w:cs="Arial"/>
          <w:sz w:val="24"/>
          <w:szCs w:val="24"/>
        </w:rPr>
        <w:lastRenderedPageBreak/>
        <w:t xml:space="preserve">W </w:t>
      </w:r>
      <w:r w:rsidR="006E1003" w:rsidRPr="009050E6">
        <w:rPr>
          <w:rFonts w:ascii="Arial" w:hAnsi="Arial" w:cs="Arial"/>
          <w:sz w:val="24"/>
          <w:szCs w:val="24"/>
        </w:rPr>
        <w:t>§ 11 ust.</w:t>
      </w:r>
      <w:r w:rsidRPr="009050E6">
        <w:rPr>
          <w:rFonts w:ascii="Arial" w:hAnsi="Arial" w:cs="Arial"/>
          <w:sz w:val="24"/>
          <w:szCs w:val="24"/>
        </w:rPr>
        <w:t xml:space="preserve"> </w:t>
      </w:r>
      <w:r w:rsidR="00D63CCE" w:rsidRPr="009050E6">
        <w:rPr>
          <w:rFonts w:ascii="Arial" w:hAnsi="Arial" w:cs="Arial"/>
          <w:sz w:val="24"/>
          <w:szCs w:val="24"/>
        </w:rPr>
        <w:t>4</w:t>
      </w:r>
      <w:r w:rsidR="006E1003" w:rsidRPr="009050E6">
        <w:rPr>
          <w:rFonts w:ascii="Arial" w:hAnsi="Arial" w:cs="Arial"/>
          <w:sz w:val="24"/>
          <w:szCs w:val="24"/>
        </w:rPr>
        <w:t xml:space="preserve"> otrzymuje następujące brzmienie:</w:t>
      </w:r>
    </w:p>
    <w:p w14:paraId="2E2A7392" w14:textId="3012F474" w:rsidR="006E1003" w:rsidRPr="009050E6" w:rsidRDefault="007D1CB1" w:rsidP="009050E6">
      <w:pPr>
        <w:spacing w:before="240" w:after="0" w:line="360" w:lineRule="auto"/>
        <w:ind w:left="850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>„</w:t>
      </w:r>
      <w:r w:rsidR="00D63CCE" w:rsidRPr="009050E6">
        <w:rPr>
          <w:rFonts w:ascii="Arial" w:hAnsi="Arial" w:cs="Arial"/>
          <w:i/>
          <w:iCs/>
          <w:sz w:val="24"/>
          <w:szCs w:val="24"/>
        </w:rPr>
        <w:t>4</w:t>
      </w:r>
      <w:r w:rsidR="006E1003" w:rsidRPr="009050E6">
        <w:rPr>
          <w:rFonts w:ascii="Arial" w:hAnsi="Arial" w:cs="Arial"/>
          <w:i/>
          <w:iCs/>
          <w:sz w:val="24"/>
          <w:szCs w:val="24"/>
        </w:rPr>
        <w:t xml:space="preserve">. W skład Zespołu wchodzą: </w:t>
      </w:r>
    </w:p>
    <w:p w14:paraId="2DA0852D" w14:textId="7E55B0D7" w:rsidR="006E1003" w:rsidRPr="009050E6" w:rsidRDefault="006E1003" w:rsidP="009050E6">
      <w:pPr>
        <w:spacing w:after="0" w:line="360" w:lineRule="auto"/>
        <w:ind w:left="1134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 xml:space="preserve">a) </w:t>
      </w:r>
      <w:r w:rsidR="007D1CB1" w:rsidRPr="009050E6">
        <w:rPr>
          <w:rFonts w:ascii="Arial" w:hAnsi="Arial" w:cs="Arial"/>
          <w:i/>
          <w:iCs/>
          <w:sz w:val="24"/>
          <w:szCs w:val="24"/>
        </w:rPr>
        <w:tab/>
      </w:r>
      <w:r w:rsidRPr="009050E6">
        <w:rPr>
          <w:rFonts w:ascii="Arial" w:hAnsi="Arial" w:cs="Arial"/>
          <w:i/>
          <w:iCs/>
          <w:sz w:val="24"/>
          <w:szCs w:val="24"/>
        </w:rPr>
        <w:t>Pełnomocnik Rektora ds. Jakości Kształcenia pełniący jednocześnie funkcję przewodniczącego,</w:t>
      </w:r>
    </w:p>
    <w:p w14:paraId="0221E0B9" w14:textId="764C422A" w:rsidR="006E1003" w:rsidRPr="009050E6" w:rsidRDefault="006E1003" w:rsidP="009050E6">
      <w:pPr>
        <w:spacing w:after="0" w:line="360" w:lineRule="auto"/>
        <w:ind w:left="1134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>b)</w:t>
      </w:r>
      <w:r w:rsidR="007D1CB1" w:rsidRPr="009050E6">
        <w:rPr>
          <w:rFonts w:ascii="Arial" w:hAnsi="Arial" w:cs="Arial"/>
          <w:i/>
          <w:iCs/>
          <w:sz w:val="24"/>
          <w:szCs w:val="24"/>
        </w:rPr>
        <w:tab/>
      </w:r>
      <w:r w:rsidRPr="009050E6">
        <w:rPr>
          <w:rFonts w:ascii="Arial" w:hAnsi="Arial" w:cs="Arial"/>
          <w:i/>
          <w:iCs/>
          <w:sz w:val="24"/>
          <w:szCs w:val="24"/>
        </w:rPr>
        <w:t>Pełnomocnik Rektora ds. Kształcenia,</w:t>
      </w:r>
    </w:p>
    <w:p w14:paraId="68B6D6B9" w14:textId="66932F81" w:rsidR="006E1003" w:rsidRPr="009050E6" w:rsidRDefault="006E1003" w:rsidP="009050E6">
      <w:pPr>
        <w:spacing w:after="0" w:line="360" w:lineRule="auto"/>
        <w:ind w:left="1134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 xml:space="preserve">c) </w:t>
      </w:r>
      <w:r w:rsidR="007D1CB1" w:rsidRPr="009050E6">
        <w:rPr>
          <w:rFonts w:ascii="Arial" w:hAnsi="Arial" w:cs="Arial"/>
          <w:i/>
          <w:iCs/>
          <w:sz w:val="24"/>
          <w:szCs w:val="24"/>
        </w:rPr>
        <w:tab/>
      </w:r>
      <w:r w:rsidRPr="009050E6">
        <w:rPr>
          <w:rFonts w:ascii="Arial" w:hAnsi="Arial" w:cs="Arial"/>
          <w:i/>
          <w:iCs/>
          <w:sz w:val="24"/>
          <w:szCs w:val="24"/>
        </w:rPr>
        <w:t>Pełnomocnik Rektora ds. Rozwoju Dydaktyki,</w:t>
      </w:r>
    </w:p>
    <w:p w14:paraId="495855EB" w14:textId="37925795" w:rsidR="006E1003" w:rsidRPr="009050E6" w:rsidRDefault="006E1003" w:rsidP="009050E6">
      <w:pPr>
        <w:spacing w:after="0" w:line="360" w:lineRule="auto"/>
        <w:ind w:left="1134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>d)</w:t>
      </w:r>
      <w:r w:rsidR="007D1CB1" w:rsidRPr="009050E6">
        <w:rPr>
          <w:rFonts w:ascii="Arial" w:hAnsi="Arial" w:cs="Arial"/>
          <w:i/>
          <w:iCs/>
          <w:sz w:val="24"/>
          <w:szCs w:val="24"/>
        </w:rPr>
        <w:tab/>
      </w:r>
      <w:r w:rsidRPr="009050E6">
        <w:rPr>
          <w:rFonts w:ascii="Arial" w:hAnsi="Arial" w:cs="Arial"/>
          <w:i/>
          <w:iCs/>
          <w:sz w:val="24"/>
          <w:szCs w:val="24"/>
        </w:rPr>
        <w:t xml:space="preserve"> Przewodniczący Wydziałowych Zespołów ds. Jakości Kształcenia,</w:t>
      </w:r>
    </w:p>
    <w:p w14:paraId="5CE4F9A0" w14:textId="0436C24E" w:rsidR="006E1003" w:rsidRPr="009050E6" w:rsidRDefault="006E1003" w:rsidP="009050E6">
      <w:pPr>
        <w:spacing w:after="0" w:line="360" w:lineRule="auto"/>
        <w:ind w:left="1134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 xml:space="preserve">e) </w:t>
      </w:r>
      <w:r w:rsidR="007D1CB1" w:rsidRPr="009050E6">
        <w:rPr>
          <w:rFonts w:ascii="Arial" w:hAnsi="Arial" w:cs="Arial"/>
          <w:i/>
          <w:iCs/>
          <w:sz w:val="24"/>
          <w:szCs w:val="24"/>
        </w:rPr>
        <w:tab/>
      </w:r>
      <w:r w:rsidRPr="009050E6">
        <w:rPr>
          <w:rFonts w:ascii="Arial" w:hAnsi="Arial" w:cs="Arial"/>
          <w:i/>
          <w:iCs/>
          <w:sz w:val="24"/>
          <w:szCs w:val="24"/>
        </w:rPr>
        <w:t>Kierownik Biura Jakości Kształcenia, Rozwoju Kompetencji i Karier,</w:t>
      </w:r>
    </w:p>
    <w:p w14:paraId="5749667C" w14:textId="43C8CF47" w:rsidR="006E1003" w:rsidRPr="009050E6" w:rsidRDefault="006E1003" w:rsidP="009050E6">
      <w:pPr>
        <w:spacing w:after="0" w:line="360" w:lineRule="auto"/>
        <w:ind w:left="1134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 xml:space="preserve">f) </w:t>
      </w:r>
      <w:r w:rsidR="007D1CB1" w:rsidRPr="009050E6">
        <w:rPr>
          <w:rFonts w:ascii="Arial" w:hAnsi="Arial" w:cs="Arial"/>
          <w:i/>
          <w:iCs/>
          <w:sz w:val="24"/>
          <w:szCs w:val="24"/>
        </w:rPr>
        <w:tab/>
      </w:r>
      <w:r w:rsidRPr="009050E6">
        <w:rPr>
          <w:rFonts w:ascii="Arial" w:hAnsi="Arial" w:cs="Arial"/>
          <w:i/>
          <w:iCs/>
          <w:sz w:val="24"/>
          <w:szCs w:val="24"/>
        </w:rPr>
        <w:t xml:space="preserve">nauczyciele akademiccy reprezentujący wydziały Uczelni, </w:t>
      </w:r>
    </w:p>
    <w:p w14:paraId="35ED8A73" w14:textId="3B8CB6F4" w:rsidR="006E1003" w:rsidRPr="009050E6" w:rsidRDefault="006E1003" w:rsidP="009050E6">
      <w:pPr>
        <w:spacing w:after="0" w:line="360" w:lineRule="auto"/>
        <w:ind w:left="1134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 xml:space="preserve">g) </w:t>
      </w:r>
      <w:r w:rsidR="007D1CB1" w:rsidRPr="009050E6">
        <w:rPr>
          <w:rFonts w:ascii="Arial" w:hAnsi="Arial" w:cs="Arial"/>
          <w:i/>
          <w:iCs/>
          <w:sz w:val="24"/>
          <w:szCs w:val="24"/>
        </w:rPr>
        <w:tab/>
      </w:r>
      <w:r w:rsidRPr="009050E6">
        <w:rPr>
          <w:rFonts w:ascii="Arial" w:hAnsi="Arial" w:cs="Arial"/>
          <w:i/>
          <w:iCs/>
          <w:sz w:val="24"/>
          <w:szCs w:val="24"/>
        </w:rPr>
        <w:t>reprezentant CKP WUM,</w:t>
      </w:r>
    </w:p>
    <w:p w14:paraId="74E52ABA" w14:textId="205392F9" w:rsidR="006E1003" w:rsidRPr="009050E6" w:rsidRDefault="006E1003" w:rsidP="009050E6">
      <w:pPr>
        <w:spacing w:after="0" w:line="360" w:lineRule="auto"/>
        <w:ind w:left="1134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 xml:space="preserve">h) </w:t>
      </w:r>
      <w:r w:rsidR="007D1CB1" w:rsidRPr="009050E6">
        <w:rPr>
          <w:rFonts w:ascii="Arial" w:hAnsi="Arial" w:cs="Arial"/>
          <w:i/>
          <w:iCs/>
          <w:sz w:val="24"/>
          <w:szCs w:val="24"/>
        </w:rPr>
        <w:tab/>
      </w:r>
      <w:r w:rsidRPr="009050E6">
        <w:rPr>
          <w:rFonts w:ascii="Arial" w:hAnsi="Arial" w:cs="Arial"/>
          <w:i/>
          <w:iCs/>
          <w:sz w:val="24"/>
          <w:szCs w:val="24"/>
        </w:rPr>
        <w:t xml:space="preserve">2 studentów wskazanych przez Zarząd Główny Samorządu Studentów WUM, </w:t>
      </w:r>
    </w:p>
    <w:p w14:paraId="16A51051" w14:textId="6C746D23" w:rsidR="006E1003" w:rsidRPr="009050E6" w:rsidRDefault="006E1003" w:rsidP="009050E6">
      <w:pPr>
        <w:spacing w:after="0" w:line="360" w:lineRule="auto"/>
        <w:ind w:left="1134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>i)</w:t>
      </w:r>
      <w:r w:rsidR="007D1CB1" w:rsidRPr="009050E6">
        <w:rPr>
          <w:rFonts w:ascii="Arial" w:hAnsi="Arial" w:cs="Arial"/>
          <w:i/>
          <w:iCs/>
          <w:sz w:val="24"/>
          <w:szCs w:val="24"/>
        </w:rPr>
        <w:tab/>
      </w:r>
      <w:r w:rsidRPr="009050E6">
        <w:rPr>
          <w:rFonts w:ascii="Arial" w:hAnsi="Arial" w:cs="Arial"/>
          <w:i/>
          <w:iCs/>
          <w:sz w:val="24"/>
          <w:szCs w:val="24"/>
        </w:rPr>
        <w:t xml:space="preserve">2 doktorantów wskazanych przez Zarząd Samorządu Doktorantów WUM, </w:t>
      </w:r>
    </w:p>
    <w:p w14:paraId="556FB8E2" w14:textId="498BDA64" w:rsidR="006E1003" w:rsidRPr="009050E6" w:rsidRDefault="006E1003" w:rsidP="009050E6">
      <w:pPr>
        <w:spacing w:after="0" w:line="360" w:lineRule="auto"/>
        <w:ind w:left="1134"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9050E6">
        <w:rPr>
          <w:rFonts w:ascii="Arial" w:hAnsi="Arial" w:cs="Arial"/>
          <w:i/>
          <w:iCs/>
          <w:sz w:val="24"/>
          <w:szCs w:val="24"/>
        </w:rPr>
        <w:t xml:space="preserve">j) </w:t>
      </w:r>
      <w:r w:rsidR="007D1CB1" w:rsidRPr="009050E6">
        <w:rPr>
          <w:rFonts w:ascii="Arial" w:hAnsi="Arial" w:cs="Arial"/>
          <w:i/>
          <w:iCs/>
          <w:sz w:val="24"/>
          <w:szCs w:val="24"/>
        </w:rPr>
        <w:tab/>
      </w:r>
      <w:r w:rsidRPr="009050E6">
        <w:rPr>
          <w:rFonts w:ascii="Arial" w:hAnsi="Arial" w:cs="Arial"/>
          <w:i/>
          <w:iCs/>
          <w:sz w:val="24"/>
          <w:szCs w:val="24"/>
        </w:rPr>
        <w:t>opcjonalnie: eksperci w dziedzinie jakości kształcenia.</w:t>
      </w:r>
      <w:r w:rsidR="007D1CB1" w:rsidRPr="009050E6">
        <w:rPr>
          <w:rFonts w:ascii="Arial" w:hAnsi="Arial" w:cs="Arial"/>
          <w:i/>
          <w:iCs/>
          <w:sz w:val="24"/>
          <w:szCs w:val="24"/>
        </w:rPr>
        <w:t>”</w:t>
      </w:r>
    </w:p>
    <w:p w14:paraId="369E7E7C" w14:textId="1F1E7B3D" w:rsidR="00F401BE" w:rsidRPr="009050E6" w:rsidRDefault="007D1CB1" w:rsidP="009050E6">
      <w:pPr>
        <w:pStyle w:val="Tekstpodstawowy2"/>
        <w:numPr>
          <w:ilvl w:val="0"/>
          <w:numId w:val="2"/>
        </w:numPr>
        <w:tabs>
          <w:tab w:val="left" w:pos="567"/>
        </w:tabs>
        <w:spacing w:before="240" w:line="360" w:lineRule="auto"/>
        <w:ind w:left="425" w:hanging="425"/>
        <w:jc w:val="left"/>
        <w:rPr>
          <w:rFonts w:cs="Arial"/>
          <w:sz w:val="24"/>
          <w:szCs w:val="24"/>
          <w:lang w:val="pl-PL"/>
        </w:rPr>
      </w:pPr>
      <w:r w:rsidRPr="009050E6">
        <w:rPr>
          <w:rFonts w:cs="Arial"/>
          <w:sz w:val="24"/>
          <w:szCs w:val="24"/>
          <w:lang w:val="pl-PL"/>
        </w:rPr>
        <w:t xml:space="preserve">W </w:t>
      </w:r>
      <w:r w:rsidR="006E1003" w:rsidRPr="009050E6">
        <w:rPr>
          <w:rFonts w:cs="Arial"/>
          <w:sz w:val="24"/>
          <w:szCs w:val="24"/>
          <w:lang w:val="pl-PL"/>
        </w:rPr>
        <w:t>§ 17 ust.6 otrzymuje następujące brzmienie:</w:t>
      </w:r>
    </w:p>
    <w:p w14:paraId="7B180D46" w14:textId="77777777" w:rsidR="007D1CB1" w:rsidRPr="009050E6" w:rsidRDefault="007D1CB1" w:rsidP="009050E6">
      <w:pPr>
        <w:spacing w:before="240" w:after="0" w:line="360" w:lineRule="auto"/>
        <w:ind w:left="425"/>
        <w:jc w:val="both"/>
        <w:rPr>
          <w:rFonts w:ascii="Arial" w:eastAsia="Calibri" w:hAnsi="Arial" w:cs="Arial"/>
          <w:i/>
          <w:iCs/>
          <w:kern w:val="2"/>
          <w:sz w:val="24"/>
          <w:szCs w:val="24"/>
          <w14:ligatures w14:val="standardContextual"/>
        </w:rPr>
      </w:pPr>
      <w:r w:rsidRPr="009050E6">
        <w:rPr>
          <w:rFonts w:ascii="Arial" w:eastAsia="Calibri" w:hAnsi="Arial" w:cs="Arial"/>
          <w:i/>
          <w:iCs/>
          <w:kern w:val="2"/>
          <w:sz w:val="24"/>
          <w:szCs w:val="24"/>
          <w14:ligatures w14:val="standardContextual"/>
        </w:rPr>
        <w:t>„</w:t>
      </w:r>
      <w:r w:rsidR="006E1003" w:rsidRPr="009050E6">
        <w:rPr>
          <w:rFonts w:ascii="Arial" w:eastAsia="Calibri" w:hAnsi="Arial" w:cs="Arial"/>
          <w:i/>
          <w:iCs/>
          <w:kern w:val="2"/>
          <w:sz w:val="24"/>
          <w:szCs w:val="24"/>
          <w14:ligatures w14:val="standardContextual"/>
        </w:rPr>
        <w:t>6. Każdy członek społeczności akademickiej może zgłosić propozycję zmiany obowiązujących procedur poprzez Biuro Jakości Kształcenia, Rozwoju Kompetencji i Karier lub bezpośrednio do organu, który zatwierdził procedurę.</w:t>
      </w:r>
      <w:r w:rsidRPr="009050E6">
        <w:rPr>
          <w:rFonts w:ascii="Arial" w:eastAsia="Calibri" w:hAnsi="Arial" w:cs="Arial"/>
          <w:i/>
          <w:iCs/>
          <w:kern w:val="2"/>
          <w:sz w:val="24"/>
          <w:szCs w:val="24"/>
          <w14:ligatures w14:val="standardContextual"/>
        </w:rPr>
        <w:t>”</w:t>
      </w:r>
    </w:p>
    <w:p w14:paraId="7C7452E0" w14:textId="45B76B24" w:rsidR="004B09AC" w:rsidRPr="009050E6" w:rsidRDefault="004B09AC" w:rsidP="009050E6">
      <w:pPr>
        <w:pStyle w:val="Nagwek2"/>
      </w:pPr>
      <w:r w:rsidRPr="009050E6">
        <w:t>§ 2</w:t>
      </w:r>
    </w:p>
    <w:p w14:paraId="159C5AD5" w14:textId="28DDAAE7" w:rsidR="004B09AC" w:rsidRPr="009050E6" w:rsidRDefault="007D1CB1" w:rsidP="009050E6">
      <w:pPr>
        <w:spacing w:after="0" w:line="360" w:lineRule="auto"/>
        <w:ind w:firstLine="8"/>
        <w:jc w:val="both"/>
        <w:rPr>
          <w:rFonts w:ascii="Arial" w:hAnsi="Arial" w:cs="Arial"/>
          <w:sz w:val="24"/>
          <w:szCs w:val="24"/>
        </w:rPr>
      </w:pPr>
      <w:r w:rsidRPr="009050E6">
        <w:rPr>
          <w:rFonts w:ascii="Arial" w:hAnsi="Arial" w:cs="Arial"/>
          <w:sz w:val="24"/>
          <w:szCs w:val="24"/>
        </w:rPr>
        <w:t xml:space="preserve">Tekst jednolity </w:t>
      </w:r>
      <w:r w:rsidR="009A4CC9" w:rsidRPr="009050E6">
        <w:rPr>
          <w:rFonts w:ascii="Arial" w:hAnsi="Arial" w:cs="Arial"/>
          <w:sz w:val="24"/>
          <w:szCs w:val="24"/>
        </w:rPr>
        <w:t xml:space="preserve">załącznika do </w:t>
      </w:r>
      <w:r w:rsidRPr="009050E6">
        <w:rPr>
          <w:rFonts w:ascii="Arial" w:hAnsi="Arial" w:cs="Arial"/>
          <w:sz w:val="24"/>
          <w:szCs w:val="24"/>
        </w:rPr>
        <w:t xml:space="preserve">zarządzenia nr 15/2025 Rektora WUM z dnia 24 stycznia 2025 r. w sprawie wprowadzenia Systemu Zarządzania Jakością Kształcenia Warszawskiego Uniwersytetu Medycznego (ogólne ramy instytucjonalne) - </w:t>
      </w:r>
      <w:r w:rsidR="0081102E" w:rsidRPr="009050E6">
        <w:rPr>
          <w:rFonts w:ascii="Arial" w:hAnsi="Arial" w:cs="Arial"/>
          <w:sz w:val="24"/>
          <w:szCs w:val="24"/>
        </w:rPr>
        <w:t xml:space="preserve">stanowi załącznik </w:t>
      </w:r>
      <w:r w:rsidRPr="009050E6">
        <w:rPr>
          <w:rFonts w:ascii="Arial" w:hAnsi="Arial" w:cs="Arial"/>
          <w:sz w:val="24"/>
          <w:szCs w:val="24"/>
        </w:rPr>
        <w:t xml:space="preserve">do niniejszego </w:t>
      </w:r>
      <w:r w:rsidR="0081102E" w:rsidRPr="009050E6">
        <w:rPr>
          <w:rFonts w:ascii="Arial" w:hAnsi="Arial" w:cs="Arial"/>
          <w:sz w:val="24"/>
          <w:szCs w:val="24"/>
        </w:rPr>
        <w:t>zarządzenia.</w:t>
      </w:r>
    </w:p>
    <w:p w14:paraId="25E3750B" w14:textId="400583AD" w:rsidR="004B09AC" w:rsidRPr="009050E6" w:rsidRDefault="004B09AC" w:rsidP="009050E6">
      <w:pPr>
        <w:pStyle w:val="Nagwek2"/>
      </w:pPr>
      <w:r w:rsidRPr="009050E6">
        <w:t>§</w:t>
      </w:r>
      <w:r w:rsidR="0081102E" w:rsidRPr="009050E6">
        <w:t xml:space="preserve"> 3</w:t>
      </w:r>
    </w:p>
    <w:p w14:paraId="220DED5B" w14:textId="77777777" w:rsidR="004B09AC" w:rsidRPr="009050E6" w:rsidRDefault="004B09AC" w:rsidP="009050E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050E6">
        <w:rPr>
          <w:rFonts w:ascii="Arial" w:hAnsi="Arial" w:cs="Arial"/>
          <w:sz w:val="24"/>
          <w:szCs w:val="24"/>
        </w:rPr>
        <w:t>Zarządzenie wchodzi w życie z dniem podpisania.</w:t>
      </w:r>
    </w:p>
    <w:p w14:paraId="0B57850B" w14:textId="5658D6EE" w:rsidR="004B09AC" w:rsidRPr="009050E6" w:rsidRDefault="004B09AC" w:rsidP="009050E6">
      <w:pPr>
        <w:spacing w:before="240" w:after="0" w:line="276" w:lineRule="auto"/>
        <w:ind w:left="2829"/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  <w:r w:rsidRPr="009050E6">
        <w:rPr>
          <w:rFonts w:ascii="Arial" w:hAnsi="Arial" w:cs="Arial"/>
          <w:b/>
          <w:bCs/>
          <w:sz w:val="24"/>
          <w:szCs w:val="24"/>
          <w:lang w:val="de-DE"/>
        </w:rPr>
        <w:t>REKTOR</w:t>
      </w:r>
    </w:p>
    <w:p w14:paraId="3797A753" w14:textId="77777777" w:rsidR="004B09AC" w:rsidRPr="009050E6" w:rsidRDefault="004B09AC" w:rsidP="009050E6">
      <w:pPr>
        <w:spacing w:before="840" w:after="0" w:line="276" w:lineRule="auto"/>
        <w:ind w:left="2829"/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  <w:r w:rsidRPr="009050E6">
        <w:rPr>
          <w:rFonts w:ascii="Arial" w:hAnsi="Arial" w:cs="Arial"/>
          <w:b/>
          <w:bCs/>
          <w:sz w:val="24"/>
          <w:szCs w:val="24"/>
          <w:lang w:val="de-DE"/>
        </w:rPr>
        <w:t>Rafał Krenke</w:t>
      </w:r>
    </w:p>
    <w:p w14:paraId="4FFAFB0F" w14:textId="032290EA" w:rsidR="004B09AC" w:rsidRPr="009050E6" w:rsidRDefault="004B09AC" w:rsidP="009050E6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9050E6">
        <w:rPr>
          <w:rFonts w:ascii="Arial" w:hAnsi="Arial" w:cs="Arial"/>
          <w:sz w:val="24"/>
          <w:szCs w:val="24"/>
        </w:rPr>
        <w:t>Jednostka kompetencyjna:</w:t>
      </w:r>
    </w:p>
    <w:p w14:paraId="41E63FF6" w14:textId="0BF2D276" w:rsidR="00BB274B" w:rsidRPr="009050E6" w:rsidRDefault="004B09AC" w:rsidP="009050E6">
      <w:pPr>
        <w:spacing w:before="360" w:after="0" w:line="276" w:lineRule="auto"/>
        <w:rPr>
          <w:sz w:val="24"/>
          <w:szCs w:val="24"/>
        </w:rPr>
      </w:pPr>
      <w:r w:rsidRPr="009050E6">
        <w:rPr>
          <w:rFonts w:ascii="Arial" w:hAnsi="Arial" w:cs="Arial"/>
          <w:sz w:val="24"/>
          <w:szCs w:val="24"/>
        </w:rPr>
        <w:t>Biuro Jakości Kształcenia, Rozwoju Kompetencji i Karier</w:t>
      </w:r>
    </w:p>
    <w:sectPr w:rsidR="00BB274B" w:rsidRPr="009050E6" w:rsidSect="004B09A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E42CF"/>
    <w:multiLevelType w:val="hybridMultilevel"/>
    <w:tmpl w:val="2750A5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2561DA"/>
    <w:multiLevelType w:val="multilevel"/>
    <w:tmpl w:val="CE3EA6AA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 w16cid:durableId="1119882806">
    <w:abstractNumId w:val="1"/>
  </w:num>
  <w:num w:numId="2" w16cid:durableId="116813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6CC64CE-4718-470A-BF14-6201F0380A23}"/>
  </w:docVars>
  <w:rsids>
    <w:rsidRoot w:val="003016E0"/>
    <w:rsid w:val="00101B6C"/>
    <w:rsid w:val="001C2287"/>
    <w:rsid w:val="002A1681"/>
    <w:rsid w:val="003016E0"/>
    <w:rsid w:val="004930FF"/>
    <w:rsid w:val="004B09AC"/>
    <w:rsid w:val="00592B05"/>
    <w:rsid w:val="006A3FF6"/>
    <w:rsid w:val="006B3FC3"/>
    <w:rsid w:val="006E1003"/>
    <w:rsid w:val="00751735"/>
    <w:rsid w:val="007D1CB1"/>
    <w:rsid w:val="0081102E"/>
    <w:rsid w:val="0084328D"/>
    <w:rsid w:val="009050E6"/>
    <w:rsid w:val="00914D47"/>
    <w:rsid w:val="00970CB9"/>
    <w:rsid w:val="009A4CC9"/>
    <w:rsid w:val="00AF3DFD"/>
    <w:rsid w:val="00BB274B"/>
    <w:rsid w:val="00C05EF6"/>
    <w:rsid w:val="00C17D28"/>
    <w:rsid w:val="00C34350"/>
    <w:rsid w:val="00D07AAA"/>
    <w:rsid w:val="00D63CCE"/>
    <w:rsid w:val="00F401BE"/>
    <w:rsid w:val="00FF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4A4DD"/>
  <w15:chartTrackingRefBased/>
  <w15:docId w15:val="{60F2A99D-0DCD-49AD-AE12-5C762210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9AC"/>
    <w:rPr>
      <w:rFonts w:eastAsia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1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50E6"/>
    <w:pPr>
      <w:keepNext/>
      <w:keepLines/>
      <w:spacing w:before="160" w:after="80"/>
      <w:jc w:val="center"/>
      <w:outlineLvl w:val="1"/>
    </w:pPr>
    <w:rPr>
      <w:rFonts w:ascii="Arial" w:hAnsi="Arial" w:cs="Arial"/>
      <w:b/>
      <w:bCs/>
      <w:snapToGrid w:val="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16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16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16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16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16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16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16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1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050E6"/>
    <w:rPr>
      <w:rFonts w:ascii="Arial" w:eastAsia="Times New Roman" w:hAnsi="Arial" w:cs="Arial"/>
      <w:b/>
      <w:bCs/>
      <w:snapToGrid w:val="0"/>
      <w:kern w:val="0"/>
      <w:sz w:val="24"/>
      <w:szCs w:val="24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16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16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16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16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16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16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16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1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1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16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1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16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16E0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3016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16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1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16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16E0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B09AC"/>
  </w:style>
  <w:style w:type="paragraph" w:styleId="Tekstpodstawowy2">
    <w:name w:val="Body Text 2"/>
    <w:basedOn w:val="Normalny"/>
    <w:link w:val="Tekstpodstawowy2Znak"/>
    <w:rsid w:val="004B09AC"/>
    <w:pPr>
      <w:widowControl w:val="0"/>
      <w:spacing w:after="0" w:line="240" w:lineRule="auto"/>
      <w:jc w:val="center"/>
    </w:pPr>
    <w:rPr>
      <w:rFonts w:ascii="Arial" w:hAnsi="Arial"/>
      <w:snapToGrid w:val="0"/>
      <w:sz w:val="28"/>
      <w:szCs w:val="20"/>
      <w:lang w:val="en-US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B09AC"/>
    <w:rPr>
      <w:rFonts w:ascii="Arial" w:eastAsia="Times New Roman" w:hAnsi="Arial" w:cs="Times New Roman"/>
      <w:snapToGrid w:val="0"/>
      <w:kern w:val="0"/>
      <w:sz w:val="28"/>
      <w:szCs w:val="20"/>
      <w:lang w:val="en-US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6CC64CE-4718-470A-BF14-6201F0380A2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434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Sokolnicki</dc:creator>
  <cp:keywords/>
  <dc:description/>
  <cp:lastModifiedBy>Ewa Lewicka</cp:lastModifiedBy>
  <cp:revision>4</cp:revision>
  <cp:lastPrinted>2026-06-29T12:00:00Z</cp:lastPrinted>
  <dcterms:created xsi:type="dcterms:W3CDTF">2026-06-29T06:19:00Z</dcterms:created>
  <dcterms:modified xsi:type="dcterms:W3CDTF">2026-06-29T12:02:00Z</dcterms:modified>
</cp:coreProperties>
</file>